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C2E" w:rsidRDefault="00A10C2E" w:rsidP="00A10C2E">
      <w:pPr>
        <w:shd w:val="clear" w:color="auto" w:fill="FFFFFF"/>
        <w:spacing w:after="27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ДИСПАНСЕРИЗАЦИЯ, ПРОФОСМОТРЫ взрослого населения</w:t>
      </w:r>
    </w:p>
    <w:p w:rsidR="00A10C2E" w:rsidRDefault="00A10C2E" w:rsidP="00A10C2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A10C2E" w:rsidRPr="00A10C2E" w:rsidRDefault="00A10C2E" w:rsidP="00DA2D4E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bookmarkStart w:id="0" w:name="_GoBack"/>
      <w:r w:rsidRPr="00A10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целью улучшения качества и продолжительности жизни, снижения смертности в трудоспособном возрасте граждан города Когалыма, на основании приказа Министерства здравоохранения Российской Федерации от 27.04.2021 №404н «Об утверждении Порядка проведения профилактического медицинского осмотра и диспансеризации определенных групп взрослого населения»; БУ «Когалымская городская больница» приглашает жителей города, имеющих прописку в городе Когалыме и прикрепленных к нашей медицинской организации, пройти диспансеризацию определенных групп взрослого населения.</w:t>
      </w:r>
    </w:p>
    <w:p w:rsidR="00A10C2E" w:rsidRPr="00A10C2E" w:rsidRDefault="00A10C2E" w:rsidP="00DA2D4E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0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Согласно статье 185.1 «Трудового Кодекса Российской Федерации», работники, при прохождении диспансеризации, имеют право на освобождение от работы на 1 день один раз в 3 года с сохранением за ними места работы и среднего заработка.</w:t>
      </w:r>
    </w:p>
    <w:p w:rsidR="00A10C2E" w:rsidRPr="00A10C2E" w:rsidRDefault="00A10C2E" w:rsidP="00DA2D4E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0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Для прохождения диспансеризации без предварительной записи руководители организации могут обратиться в отделение медицинской профилактики кабинет №354 взрослой поликлиники график работы: с 8.00 до 20.00 часов, кроме праздничных и выходных дней.</w:t>
      </w:r>
    </w:p>
    <w:p w:rsidR="00A10C2E" w:rsidRPr="00A10C2E" w:rsidRDefault="00A10C2E" w:rsidP="00A10C2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0C2E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Проводится также запись на диспансеризацию с помощью:</w:t>
      </w:r>
    </w:p>
    <w:p w:rsidR="00A10C2E" w:rsidRPr="00A10C2E" w:rsidRDefault="00A10C2E" w:rsidP="00A10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0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«Единая информационно-справочная служба», телефон: 8(34667)4-30-44</w:t>
      </w:r>
    </w:p>
    <w:p w:rsidR="00A10C2E" w:rsidRPr="00A10C2E" w:rsidRDefault="00A10C2E" w:rsidP="00A10C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0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«Терминал </w:t>
      </w:r>
      <w:proofErr w:type="spellStart"/>
      <w:r w:rsidRPr="00A10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самозаписи</w:t>
      </w:r>
      <w:proofErr w:type="spellEnd"/>
      <w:r w:rsidRPr="00A10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», расположенный в холле взрослой поликлиники БУ «Когалымская городская больница». При себе необходимо иметь паспорт.</w:t>
      </w:r>
    </w:p>
    <w:p w:rsidR="00A10C2E" w:rsidRPr="00A10C2E" w:rsidRDefault="00A10C2E" w:rsidP="00A10C2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0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Готовы рассмотреть вариант выезда медицинской бригады для проведения диспансеризации на рабочем месте.</w:t>
      </w:r>
    </w:p>
    <w:p w:rsidR="00A10C2E" w:rsidRPr="00A10C2E" w:rsidRDefault="00A10C2E" w:rsidP="00A10C2E">
      <w:pPr>
        <w:shd w:val="clear" w:color="auto" w:fill="FFFFFF"/>
        <w:spacing w:after="27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0C2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 дополнительным вопросам диспансеризации обращаться по телефону 8(34667) 2-70-37(116).</w:t>
      </w:r>
    </w:p>
    <w:bookmarkEnd w:id="0"/>
    <w:p w:rsidR="00A10C2E" w:rsidRPr="00A10C2E" w:rsidRDefault="00A10C2E" w:rsidP="00A10C2E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10C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begin"/>
      </w:r>
      <w:r w:rsidRPr="00A10C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instrText xml:space="preserve"> HYPERLINK "https://kogalym-lpu.ru/patients/dispanserizatsiya/" </w:instrText>
      </w:r>
      <w:r w:rsidRPr="00A10C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separate"/>
      </w:r>
      <w:r w:rsidRPr="00A10C2E">
        <w:rPr>
          <w:rFonts w:ascii="Arial" w:eastAsia="Times New Roman" w:hAnsi="Arial" w:cs="Arial"/>
          <w:color w:val="2F383D"/>
          <w:sz w:val="28"/>
          <w:szCs w:val="28"/>
          <w:u w:val="single"/>
          <w:lang w:eastAsia="ru-RU"/>
        </w:rPr>
        <w:t>График проведения профилактических медицинских осмотров и диспансеризации определённых групп взрослого населения</w:t>
      </w:r>
      <w:r w:rsidRPr="00A10C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end"/>
      </w:r>
    </w:p>
    <w:p w:rsidR="00A10C2E" w:rsidRPr="00A10C2E" w:rsidRDefault="00A10C2E" w:rsidP="00A10C2E">
      <w:pPr>
        <w:shd w:val="clear" w:color="auto" w:fill="FFFFFF"/>
        <w:spacing w:after="27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A10C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Отделение медицинской профилактики</w:t>
      </w:r>
      <w:r w:rsidRPr="00A10C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A10C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Время работы с понедельника по пятницу: </w:t>
      </w:r>
      <w:r w:rsidRPr="00A10C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8.00-20.00</w:t>
      </w:r>
      <w:r w:rsidRPr="00A10C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A10C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Время работы в субботу:</w:t>
      </w:r>
      <w:r w:rsidRPr="00A10C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8.00-13.00</w:t>
      </w:r>
      <w:r w:rsidRPr="00A10C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/>
      </w:r>
      <w:r w:rsidRPr="00A10C2E"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  <w:t>Телефон для справок по вопросам прохождения диспансеризации:</w:t>
      </w:r>
      <w:r w:rsidRPr="00A10C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8 (34667) 2-17-44</w:t>
      </w:r>
    </w:p>
    <w:p w:rsidR="004030F7" w:rsidRDefault="004030F7"/>
    <w:sectPr w:rsidR="00403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BD1DE6"/>
    <w:multiLevelType w:val="multilevel"/>
    <w:tmpl w:val="7CB46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858"/>
    <w:rsid w:val="004030F7"/>
    <w:rsid w:val="004C3267"/>
    <w:rsid w:val="00910995"/>
    <w:rsid w:val="00993858"/>
    <w:rsid w:val="00A10C2E"/>
    <w:rsid w:val="00DA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2875"/>
  <w15:chartTrackingRefBased/>
  <w15:docId w15:val="{2705DC31-B264-4795-AEB4-2D9982EA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0C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6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517">
          <w:marLeft w:val="0"/>
          <w:marRight w:val="0"/>
          <w:marTop w:val="0"/>
          <w:marBottom w:val="0"/>
          <w:divBdr>
            <w:top w:val="single" w:sz="6" w:space="8" w:color="D7DEE3"/>
            <w:left w:val="single" w:sz="6" w:space="11" w:color="D7DEE3"/>
            <w:bottom w:val="none" w:sz="0" w:space="0" w:color="auto"/>
            <w:right w:val="single" w:sz="6" w:space="31" w:color="D7DEE3"/>
          </w:divBdr>
        </w:div>
        <w:div w:id="121114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1" w:color="D7DEE3"/>
                <w:bottom w:val="single" w:sz="6" w:space="11" w:color="D7DEE3"/>
                <w:right w:val="single" w:sz="6" w:space="11" w:color="D7DEE3"/>
              </w:divBdr>
            </w:div>
          </w:divsChild>
        </w:div>
      </w:divsChild>
    </w:div>
    <w:div w:id="14037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2024-10-22T11:42:00Z</dcterms:created>
  <dcterms:modified xsi:type="dcterms:W3CDTF">2024-10-22T11:47:00Z</dcterms:modified>
</cp:coreProperties>
</file>